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0B" w:rsidRPr="00474D41" w:rsidRDefault="006E230B" w:rsidP="006E230B">
      <w:pPr>
        <w:shd w:val="clear" w:color="auto" w:fill="FFFFFF"/>
        <w:jc w:val="center"/>
        <w:rPr>
          <w:b/>
          <w:sz w:val="24"/>
        </w:rPr>
      </w:pPr>
      <w:r w:rsidRPr="00474D41">
        <w:rPr>
          <w:b/>
          <w:sz w:val="24"/>
        </w:rPr>
        <w:t>PHỤ LỤC SỐ 18</w:t>
      </w:r>
    </w:p>
    <w:p w:rsidR="006E230B" w:rsidRPr="00474D41" w:rsidRDefault="006E230B" w:rsidP="006E230B">
      <w:pPr>
        <w:shd w:val="clear" w:color="auto" w:fill="FFFFFF"/>
        <w:jc w:val="center"/>
        <w:rPr>
          <w:b/>
          <w:sz w:val="24"/>
          <w:lang w:val="de-DE"/>
        </w:rPr>
      </w:pPr>
      <w:r w:rsidRPr="00474D41">
        <w:rPr>
          <w:b/>
          <w:sz w:val="24"/>
          <w:lang w:val="de-DE"/>
        </w:rPr>
        <w:t xml:space="preserve">MẪU GIẤY XÁC NHẬN HOÀN THÀNH TỪNG PHẦN PHƯƠNG ÁN CẢI TẠO, PHỤC HỒI MÔI TRƯỜNG/PHƯƠNG ÁN CẢI TẠO, PHỤC HỒI </w:t>
      </w:r>
    </w:p>
    <w:p w:rsidR="006E230B" w:rsidRPr="00474D41" w:rsidRDefault="006E230B" w:rsidP="006E230B">
      <w:pPr>
        <w:shd w:val="clear" w:color="auto" w:fill="FFFFFF"/>
        <w:jc w:val="center"/>
        <w:rPr>
          <w:b/>
          <w:sz w:val="24"/>
          <w:lang w:val="de-DE"/>
        </w:rPr>
      </w:pPr>
      <w:r w:rsidRPr="00474D41">
        <w:rPr>
          <w:b/>
          <w:sz w:val="24"/>
          <w:lang w:val="de-DE"/>
        </w:rPr>
        <w:t xml:space="preserve">MÔI TRƯỜNG BỔ SUNG  </w:t>
      </w:r>
    </w:p>
    <w:p w:rsidR="006E230B" w:rsidRPr="00474D41" w:rsidRDefault="006E230B" w:rsidP="006E230B">
      <w:pPr>
        <w:shd w:val="clear" w:color="auto" w:fill="FFFFFF"/>
        <w:spacing w:after="120"/>
        <w:ind w:firstLine="567"/>
        <w:jc w:val="center"/>
        <w:rPr>
          <w:sz w:val="24"/>
          <w:lang w:val="vi-VN"/>
        </w:rPr>
      </w:pPr>
      <w:r w:rsidRPr="00474D41">
        <w:rPr>
          <w:i/>
          <w:iCs/>
          <w:sz w:val="24"/>
          <w:lang w:val="vi-VN"/>
        </w:rPr>
        <w:t>(</w:t>
      </w:r>
      <w:r w:rsidRPr="00474D41">
        <w:rPr>
          <w:i/>
          <w:iCs/>
          <w:sz w:val="24"/>
          <w:lang w:val="de-DE"/>
        </w:rPr>
        <w:t>Ban h</w:t>
      </w:r>
      <w:r w:rsidRPr="00474D41">
        <w:rPr>
          <w:i/>
          <w:iCs/>
          <w:sz w:val="24"/>
          <w:lang w:val="vi-VN"/>
        </w:rPr>
        <w:t>ành kèm theo Thông tư số 38/2015/TT-BTNMT ngày 30 tháng 6 năm 2015 của Bộ trưởng Bộ Tài nguyên và Môi trường)</w:t>
      </w:r>
    </w:p>
    <w:p w:rsidR="006E230B" w:rsidRPr="00474D41" w:rsidRDefault="006E230B" w:rsidP="006E230B">
      <w:pPr>
        <w:shd w:val="clear" w:color="auto" w:fill="FFFFFF"/>
        <w:spacing w:beforeLines="60" w:before="144" w:after="120"/>
        <w:ind w:firstLine="567"/>
        <w:jc w:val="center"/>
        <w:rPr>
          <w:i/>
          <w:sz w:val="24"/>
          <w:lang w:val="de-DE"/>
        </w:rPr>
      </w:pPr>
      <w:r>
        <w:rPr>
          <w:noProof/>
          <w:sz w:val="24"/>
        </w:rPr>
        <mc:AlternateContent>
          <mc:Choice Requires="wps">
            <w:drawing>
              <wp:anchor distT="4294967293" distB="4294967293" distL="114300" distR="114300" simplePos="0" relativeHeight="251661312" behindDoc="0" locked="0" layoutInCell="1" allowOverlap="1">
                <wp:simplePos x="0" y="0"/>
                <wp:positionH relativeFrom="column">
                  <wp:posOffset>2146300</wp:posOffset>
                </wp:positionH>
                <wp:positionV relativeFrom="paragraph">
                  <wp:posOffset>90169</wp:posOffset>
                </wp:positionV>
                <wp:extent cx="1403350" cy="0"/>
                <wp:effectExtent l="0" t="0" r="2540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9pt,7.1pt" to="27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g/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"/>
            </w:pict>
          </mc:Fallback>
        </mc:AlternateContent>
      </w:r>
    </w:p>
    <w:tbl>
      <w:tblPr>
        <w:tblW w:w="9606" w:type="dxa"/>
        <w:tblLook w:val="01E0" w:firstRow="1" w:lastRow="1" w:firstColumn="1" w:lastColumn="1" w:noHBand="0" w:noVBand="0"/>
      </w:tblPr>
      <w:tblGrid>
        <w:gridCol w:w="3358"/>
        <w:gridCol w:w="6248"/>
      </w:tblGrid>
      <w:tr w:rsidR="006E230B" w:rsidRPr="00474D41" w:rsidTr="00261481">
        <w:trPr>
          <w:trHeight w:val="498"/>
        </w:trPr>
        <w:tc>
          <w:tcPr>
            <w:tcW w:w="3358" w:type="dxa"/>
            <w:hideMark/>
          </w:tcPr>
          <w:p w:rsidR="006E230B" w:rsidRPr="008E154F" w:rsidRDefault="006E230B" w:rsidP="00261481">
            <w:pPr>
              <w:shd w:val="clear" w:color="auto" w:fill="FFFFFF"/>
              <w:ind w:firstLine="567"/>
              <w:jc w:val="center"/>
              <w:rPr>
                <w:sz w:val="24"/>
                <w:szCs w:val="22"/>
              </w:rPr>
            </w:pPr>
            <w:r>
              <w:rPr>
                <w:noProof/>
                <w:sz w:val="24"/>
                <w:szCs w:val="22"/>
              </w:rPr>
              <mc:AlternateContent>
                <mc:Choice Requires="wps">
                  <w:drawing>
                    <wp:anchor distT="4294967293" distB="4294967293" distL="114300" distR="114300" simplePos="0" relativeHeight="251660288" behindDoc="0" locked="0" layoutInCell="1" allowOverlap="1">
                      <wp:simplePos x="0" y="0"/>
                      <wp:positionH relativeFrom="column">
                        <wp:posOffset>495300</wp:posOffset>
                      </wp:positionH>
                      <wp:positionV relativeFrom="paragraph">
                        <wp:posOffset>203834</wp:posOffset>
                      </wp:positionV>
                      <wp:extent cx="123825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pt,16.05pt" to="13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EKHgIAADg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"/>
                  </w:pict>
                </mc:Fallback>
              </mc:AlternateContent>
            </w:r>
            <w:r w:rsidRPr="008E154F">
              <w:rPr>
                <w:b/>
                <w:sz w:val="24"/>
                <w:szCs w:val="22"/>
              </w:rPr>
              <w:t>… (1) …</w:t>
            </w:r>
            <w:r w:rsidRPr="008E154F">
              <w:rPr>
                <w:sz w:val="24"/>
                <w:szCs w:val="22"/>
              </w:rPr>
              <w:br/>
            </w:r>
          </w:p>
          <w:p w:rsidR="006E230B" w:rsidRPr="008E154F" w:rsidRDefault="006E230B" w:rsidP="00261481">
            <w:pPr>
              <w:shd w:val="clear" w:color="auto" w:fill="FFFFFF"/>
              <w:ind w:firstLine="567"/>
              <w:jc w:val="center"/>
              <w:rPr>
                <w:sz w:val="24"/>
                <w:szCs w:val="22"/>
              </w:rPr>
            </w:pPr>
            <w:r w:rsidRPr="008E154F">
              <w:rPr>
                <w:sz w:val="24"/>
                <w:szCs w:val="22"/>
              </w:rPr>
              <w:t>Số:..../GXN...</w:t>
            </w:r>
          </w:p>
        </w:tc>
        <w:tc>
          <w:tcPr>
            <w:tcW w:w="6248" w:type="dxa"/>
            <w:hideMark/>
          </w:tcPr>
          <w:p w:rsidR="006E230B" w:rsidRPr="008E154F" w:rsidRDefault="006E230B" w:rsidP="00261481">
            <w:pPr>
              <w:shd w:val="clear" w:color="auto" w:fill="FFFFFF"/>
              <w:ind w:firstLine="567"/>
              <w:jc w:val="center"/>
              <w:rPr>
                <w:i/>
                <w:sz w:val="24"/>
                <w:szCs w:val="22"/>
              </w:rPr>
            </w:pPr>
            <w:r>
              <w:rPr>
                <w:noProof/>
                <w:sz w:val="24"/>
                <w:szCs w:val="22"/>
              </w:rPr>
              <mc:AlternateContent>
                <mc:Choice Requires="wps">
                  <w:drawing>
                    <wp:anchor distT="4294967293" distB="4294967293" distL="114300" distR="114300" simplePos="0" relativeHeight="251659264" behindDoc="0" locked="0" layoutInCell="1" allowOverlap="1">
                      <wp:simplePos x="0" y="0"/>
                      <wp:positionH relativeFrom="column">
                        <wp:posOffset>1328420</wp:posOffset>
                      </wp:positionH>
                      <wp:positionV relativeFrom="paragraph">
                        <wp:posOffset>414019</wp:posOffset>
                      </wp:positionV>
                      <wp:extent cx="1568450" cy="0"/>
                      <wp:effectExtent l="0" t="0" r="1270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4.6pt,32.6pt" to="228.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u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"/>
                  </w:pict>
                </mc:Fallback>
              </mc:AlternateContent>
            </w:r>
            <w:r w:rsidRPr="008E154F">
              <w:rPr>
                <w:b/>
                <w:sz w:val="24"/>
                <w:szCs w:val="22"/>
              </w:rPr>
              <w:t>CỘNG HÒA XÃ HỘI CHỦ NGHĨA VIỆT NAM</w:t>
            </w:r>
            <w:r w:rsidRPr="008E154F">
              <w:rPr>
                <w:b/>
                <w:sz w:val="24"/>
                <w:szCs w:val="22"/>
              </w:rPr>
              <w:br/>
              <w:t xml:space="preserve">            Độc lập – Tự do – Hạnh phúc</w:t>
            </w:r>
            <w:r w:rsidRPr="008E154F">
              <w:rPr>
                <w:b/>
                <w:sz w:val="24"/>
                <w:szCs w:val="22"/>
              </w:rPr>
              <w:br/>
            </w:r>
          </w:p>
        </w:tc>
      </w:tr>
      <w:tr w:rsidR="006E230B" w:rsidRPr="00474D41" w:rsidTr="00261481">
        <w:trPr>
          <w:trHeight w:val="323"/>
        </w:trPr>
        <w:tc>
          <w:tcPr>
            <w:tcW w:w="3358" w:type="dxa"/>
          </w:tcPr>
          <w:p w:rsidR="006E230B" w:rsidRPr="008E154F" w:rsidRDefault="006E230B" w:rsidP="00261481">
            <w:pPr>
              <w:shd w:val="clear" w:color="auto" w:fill="FFFFFF"/>
              <w:ind w:firstLine="567"/>
              <w:jc w:val="center"/>
              <w:rPr>
                <w:b/>
                <w:i/>
                <w:sz w:val="24"/>
                <w:szCs w:val="22"/>
              </w:rPr>
            </w:pPr>
          </w:p>
        </w:tc>
        <w:tc>
          <w:tcPr>
            <w:tcW w:w="6248" w:type="dxa"/>
            <w:hideMark/>
          </w:tcPr>
          <w:p w:rsidR="006E230B" w:rsidRPr="008E154F" w:rsidRDefault="006E230B" w:rsidP="00261481">
            <w:pPr>
              <w:shd w:val="clear" w:color="auto" w:fill="FFFFFF"/>
              <w:ind w:firstLine="567"/>
              <w:jc w:val="right"/>
              <w:rPr>
                <w:b/>
                <w:sz w:val="24"/>
                <w:szCs w:val="22"/>
              </w:rPr>
            </w:pPr>
            <w:r w:rsidRPr="008E154F">
              <w:rPr>
                <w:i/>
                <w:sz w:val="24"/>
                <w:szCs w:val="22"/>
              </w:rPr>
              <w:t>(Địa danh), ngày…  tháng … năm …</w:t>
            </w:r>
          </w:p>
        </w:tc>
      </w:tr>
    </w:tbl>
    <w:p w:rsidR="006E230B" w:rsidRPr="00474D41" w:rsidRDefault="006E230B" w:rsidP="006E230B">
      <w:pPr>
        <w:shd w:val="clear" w:color="auto" w:fill="FFFFFF"/>
        <w:spacing w:after="120"/>
        <w:jc w:val="center"/>
        <w:rPr>
          <w:b/>
          <w:sz w:val="24"/>
        </w:rPr>
      </w:pPr>
      <w:r w:rsidRPr="00474D41">
        <w:rPr>
          <w:b/>
          <w:sz w:val="24"/>
        </w:rPr>
        <w:t>GIẤY XÁC NHẬN</w:t>
      </w:r>
      <w:r w:rsidRPr="00474D41">
        <w:rPr>
          <w:b/>
          <w:sz w:val="24"/>
        </w:rPr>
        <w:br/>
        <w:t>Về việc hoàn thành từng phần phương án cải tạo, phục hồi môi trường, phương án cải tạo, phục hồi môi trường bổ sung  (…2…)</w:t>
      </w:r>
    </w:p>
    <w:p w:rsidR="006E230B" w:rsidRPr="00474D41" w:rsidRDefault="006E230B" w:rsidP="006E230B">
      <w:pPr>
        <w:shd w:val="clear" w:color="auto" w:fill="FFFFFF"/>
        <w:spacing w:after="120"/>
        <w:jc w:val="center"/>
        <w:rPr>
          <w:b/>
          <w:sz w:val="24"/>
        </w:rPr>
      </w:pPr>
      <w:r w:rsidRPr="00474D41">
        <w:rPr>
          <w:b/>
          <w:sz w:val="24"/>
        </w:rPr>
        <w:t xml:space="preserve"> (Lần thứ..)</w:t>
      </w:r>
    </w:p>
    <w:p w:rsidR="006E230B" w:rsidRPr="00474D41" w:rsidRDefault="006E230B" w:rsidP="006E230B">
      <w:pPr>
        <w:shd w:val="clear" w:color="auto" w:fill="FFFFFF"/>
        <w:spacing w:after="120"/>
        <w:jc w:val="center"/>
        <w:rPr>
          <w:sz w:val="24"/>
        </w:rPr>
      </w:pPr>
      <w:r w:rsidRPr="00474D41">
        <w:rPr>
          <w:sz w:val="24"/>
        </w:rPr>
        <w:t>… (1) …</w:t>
      </w:r>
    </w:p>
    <w:p w:rsidR="006E230B" w:rsidRPr="00474D41" w:rsidRDefault="006E230B" w:rsidP="006E230B">
      <w:pPr>
        <w:shd w:val="clear" w:color="auto" w:fill="FFFFFF"/>
        <w:spacing w:after="120"/>
        <w:jc w:val="center"/>
        <w:rPr>
          <w:b/>
          <w:sz w:val="24"/>
        </w:rPr>
      </w:pPr>
      <w:r w:rsidRPr="00474D41">
        <w:rPr>
          <w:b/>
          <w:sz w:val="24"/>
        </w:rPr>
        <w:t>XÁC NHẬN</w:t>
      </w:r>
    </w:p>
    <w:p w:rsidR="006E230B" w:rsidRPr="00474D41" w:rsidRDefault="006E230B" w:rsidP="006E230B">
      <w:pPr>
        <w:shd w:val="clear" w:color="auto" w:fill="FFFFFF"/>
        <w:ind w:firstLine="720"/>
        <w:jc w:val="both"/>
        <w:rPr>
          <w:sz w:val="24"/>
        </w:rPr>
      </w:pPr>
      <w:r w:rsidRPr="00474D41">
        <w:rPr>
          <w:b/>
          <w:sz w:val="24"/>
        </w:rPr>
        <w:t>Điều 1.</w:t>
      </w:r>
      <w:r w:rsidRPr="00474D41">
        <w:rPr>
          <w:sz w:val="24"/>
        </w:rPr>
        <w:t xml:space="preserve"> …(3)… đã hoàn thành từng phần phương án cải tạo, phục hồi môi trường/phương án cải tạo, phục hồi môi trường bổ sung và yêu cầu của Quyết định số … ngày … tháng … năm … của … (4) … về việc phê duyệt phương án cải tạo, phục hồi môi trường/phương án cải tạo, phục hồi môi trường bổ sung “… (2) …” như sau:</w:t>
      </w:r>
    </w:p>
    <w:p w:rsidR="006E230B" w:rsidRPr="00474D41" w:rsidRDefault="006E230B" w:rsidP="006E230B">
      <w:pPr>
        <w:shd w:val="clear" w:color="auto" w:fill="FFFFFF"/>
        <w:ind w:firstLine="720"/>
        <w:jc w:val="both"/>
        <w:rPr>
          <w:i/>
          <w:sz w:val="24"/>
        </w:rPr>
      </w:pPr>
      <w:r w:rsidRPr="00474D41">
        <w:rPr>
          <w:sz w:val="24"/>
        </w:rPr>
        <w:t xml:space="preserve">- </w:t>
      </w:r>
      <w:r w:rsidRPr="00474D41">
        <w:rPr>
          <w:i/>
          <w:sz w:val="24"/>
        </w:rPr>
        <w:t>(Liệt kê các công trình cải tạo, phục hồi môi trường đã được hoàn thành)</w:t>
      </w:r>
    </w:p>
    <w:p w:rsidR="006E230B" w:rsidRPr="00474D41" w:rsidRDefault="006E230B" w:rsidP="006E230B">
      <w:pPr>
        <w:shd w:val="clear" w:color="auto" w:fill="FFFFFF"/>
        <w:ind w:firstLine="720"/>
        <w:jc w:val="both"/>
        <w:rPr>
          <w:i/>
          <w:sz w:val="24"/>
        </w:rPr>
      </w:pPr>
      <w:r w:rsidRPr="00474D41">
        <w:rPr>
          <w:i/>
          <w:sz w:val="24"/>
        </w:rPr>
        <w:t>- (Tương ứng số tiền ký quỹ được rút)</w:t>
      </w:r>
    </w:p>
    <w:p w:rsidR="006E230B" w:rsidRPr="00474D41" w:rsidRDefault="006E230B" w:rsidP="006E230B">
      <w:pPr>
        <w:shd w:val="clear" w:color="auto" w:fill="FFFFFF"/>
        <w:ind w:firstLine="720"/>
        <w:jc w:val="both"/>
        <w:rPr>
          <w:sz w:val="24"/>
        </w:rPr>
      </w:pPr>
      <w:r w:rsidRPr="00474D41">
        <w:rPr>
          <w:b/>
          <w:sz w:val="24"/>
        </w:rPr>
        <w:t>Điều 2.</w:t>
      </w:r>
      <w:r w:rsidRPr="00474D41">
        <w:rPr>
          <w:sz w:val="24"/>
        </w:rPr>
        <w:t xml:space="preserve"> Tổ chức, cá nhân (hoặc cơ quan tiếp quản các công trình) có trách nhiệm thực hiện các yêu cầu bắt buộc sau đây:</w:t>
      </w:r>
    </w:p>
    <w:p w:rsidR="006E230B" w:rsidRPr="00474D41" w:rsidRDefault="006E230B" w:rsidP="006E230B">
      <w:pPr>
        <w:shd w:val="clear" w:color="auto" w:fill="FFFFFF"/>
        <w:ind w:firstLine="720"/>
        <w:jc w:val="both"/>
        <w:rPr>
          <w:sz w:val="24"/>
        </w:rPr>
      </w:pPr>
      <w:r w:rsidRPr="00474D41">
        <w:rPr>
          <w:sz w:val="24"/>
        </w:rPr>
        <w:t>1. Thực hiện đúng, đầy đủ các nội dung cải tạo, phục hồi môi trường nêu trong phương án và các yêu cầu của quyết định phê duyệt trong các giai đoạn tiếp theo.</w:t>
      </w:r>
    </w:p>
    <w:p w:rsidR="006E230B" w:rsidRPr="00474D41" w:rsidRDefault="006E230B" w:rsidP="006E230B">
      <w:pPr>
        <w:shd w:val="clear" w:color="auto" w:fill="FFFFFF"/>
        <w:ind w:firstLine="720"/>
        <w:jc w:val="both"/>
        <w:rPr>
          <w:sz w:val="24"/>
        </w:rPr>
      </w:pPr>
      <w:r w:rsidRPr="00474D41">
        <w:rPr>
          <w:sz w:val="24"/>
        </w:rPr>
        <w:t>2. Chủ động xử lý, khắc phục kịp thời các sự cố và các tình huống bất lợi xảy ra gây ảnh hưởng tiêu cực đến môi trường trong quá trình thực hiện và báo cáo ngay cho Uỷ ban nhân dân cấp tỉnh, cơ quan quản lý nhà nước về bảo vệ môi trường và các cơ quan liên quan khác để được hướng dẫn, hỗ trợ.</w:t>
      </w:r>
    </w:p>
    <w:p w:rsidR="006E230B" w:rsidRPr="00474D41" w:rsidRDefault="006E230B" w:rsidP="006E230B">
      <w:pPr>
        <w:shd w:val="clear" w:color="auto" w:fill="FFFFFF"/>
        <w:ind w:firstLine="720"/>
        <w:jc w:val="both"/>
        <w:rPr>
          <w:sz w:val="24"/>
        </w:rPr>
      </w:pPr>
      <w:r w:rsidRPr="00474D41">
        <w:rPr>
          <w:sz w:val="24"/>
        </w:rPr>
        <w:t>3. Chịu sự kiểm tra, giám sát của các cơ quan quản lý nhà nước theo quy định của pháp luật hiện hành.</w:t>
      </w:r>
    </w:p>
    <w:p w:rsidR="006E230B" w:rsidRPr="00474D41" w:rsidRDefault="006E230B" w:rsidP="006E230B">
      <w:pPr>
        <w:shd w:val="clear" w:color="auto" w:fill="FFFFFF"/>
        <w:ind w:firstLine="720"/>
        <w:jc w:val="both"/>
        <w:rPr>
          <w:sz w:val="24"/>
        </w:rPr>
      </w:pPr>
      <w:r w:rsidRPr="00474D41">
        <w:rPr>
          <w:b/>
          <w:sz w:val="24"/>
        </w:rPr>
        <w:t>Điều 3.</w:t>
      </w:r>
      <w:r w:rsidRPr="00474D41">
        <w:rPr>
          <w:sz w:val="24"/>
        </w:rPr>
        <w:t xml:space="preserve"> Giấy xác nhận này là cơ sở để tổ chức, cá nhân làm các thủ tục tiếp theo để được hoàn trả tiền ký quỹ cải tạo, phục hồi môi trường. Giấy xác nhận có hiệu lực kể từ ngày ký./.</w:t>
      </w:r>
    </w:p>
    <w:p w:rsidR="006E230B" w:rsidRPr="00474D41" w:rsidRDefault="006E230B" w:rsidP="006E230B">
      <w:pPr>
        <w:shd w:val="clear" w:color="auto" w:fill="FFFFFF"/>
        <w:ind w:firstLine="567"/>
        <w:jc w:val="both"/>
        <w:rPr>
          <w:sz w:val="24"/>
        </w:rPr>
      </w:pPr>
    </w:p>
    <w:tbl>
      <w:tblPr>
        <w:tblW w:w="0" w:type="auto"/>
        <w:tblLook w:val="01E0" w:firstRow="1" w:lastRow="1" w:firstColumn="1" w:lastColumn="1" w:noHBand="0" w:noVBand="0"/>
      </w:tblPr>
      <w:tblGrid>
        <w:gridCol w:w="4486"/>
        <w:gridCol w:w="4487"/>
      </w:tblGrid>
      <w:tr w:rsidR="006E230B" w:rsidRPr="00474D41" w:rsidTr="00261481">
        <w:trPr>
          <w:trHeight w:val="1299"/>
        </w:trPr>
        <w:tc>
          <w:tcPr>
            <w:tcW w:w="4486" w:type="dxa"/>
            <w:hideMark/>
          </w:tcPr>
          <w:p w:rsidR="006E230B" w:rsidRPr="008E154F" w:rsidRDefault="006E230B" w:rsidP="00261481">
            <w:pPr>
              <w:shd w:val="clear" w:color="auto" w:fill="FFFFFF"/>
              <w:ind w:firstLine="567"/>
              <w:jc w:val="both"/>
              <w:rPr>
                <w:b/>
                <w:i/>
                <w:sz w:val="24"/>
                <w:szCs w:val="22"/>
              </w:rPr>
            </w:pPr>
            <w:r w:rsidRPr="008E154F">
              <w:rPr>
                <w:b/>
                <w:i/>
                <w:sz w:val="24"/>
                <w:szCs w:val="22"/>
              </w:rPr>
              <w:t>Nơi nhận:</w:t>
            </w:r>
          </w:p>
          <w:p w:rsidR="006E230B" w:rsidRPr="008E154F" w:rsidRDefault="006E230B" w:rsidP="00261481">
            <w:pPr>
              <w:shd w:val="clear" w:color="auto" w:fill="FFFFFF"/>
              <w:ind w:firstLine="567"/>
              <w:jc w:val="both"/>
              <w:rPr>
                <w:sz w:val="24"/>
                <w:szCs w:val="22"/>
              </w:rPr>
            </w:pPr>
            <w:r w:rsidRPr="008E154F">
              <w:rPr>
                <w:sz w:val="24"/>
                <w:szCs w:val="22"/>
              </w:rPr>
              <w:t>- Tổ chức, cá nhân;</w:t>
            </w:r>
          </w:p>
          <w:p w:rsidR="006E230B" w:rsidRPr="008E154F" w:rsidRDefault="006E230B" w:rsidP="00261481">
            <w:pPr>
              <w:shd w:val="clear" w:color="auto" w:fill="FFFFFF"/>
              <w:ind w:firstLine="567"/>
              <w:jc w:val="both"/>
              <w:rPr>
                <w:sz w:val="24"/>
                <w:szCs w:val="22"/>
              </w:rPr>
            </w:pPr>
            <w:r w:rsidRPr="008E154F">
              <w:rPr>
                <w:sz w:val="24"/>
                <w:szCs w:val="22"/>
              </w:rPr>
              <w:t xml:space="preserve">- </w:t>
            </w:r>
          </w:p>
          <w:p w:rsidR="006E230B" w:rsidRPr="008E154F" w:rsidRDefault="006E230B" w:rsidP="00261481">
            <w:pPr>
              <w:shd w:val="clear" w:color="auto" w:fill="FFFFFF"/>
              <w:ind w:firstLine="567"/>
              <w:jc w:val="both"/>
              <w:rPr>
                <w:sz w:val="24"/>
                <w:szCs w:val="22"/>
              </w:rPr>
            </w:pPr>
            <w:r w:rsidRPr="008E154F">
              <w:rPr>
                <w:sz w:val="24"/>
                <w:szCs w:val="22"/>
              </w:rPr>
              <w:t>- Lưu …</w:t>
            </w:r>
          </w:p>
        </w:tc>
        <w:tc>
          <w:tcPr>
            <w:tcW w:w="4487" w:type="dxa"/>
            <w:hideMark/>
          </w:tcPr>
          <w:p w:rsidR="006E230B" w:rsidRPr="008E154F" w:rsidRDefault="006E230B" w:rsidP="00261481">
            <w:pPr>
              <w:shd w:val="clear" w:color="auto" w:fill="FFFFFF"/>
              <w:ind w:firstLine="567"/>
              <w:jc w:val="center"/>
              <w:rPr>
                <w:sz w:val="24"/>
                <w:szCs w:val="22"/>
              </w:rPr>
            </w:pPr>
            <w:r w:rsidRPr="008E154F">
              <w:rPr>
                <w:sz w:val="24"/>
                <w:szCs w:val="22"/>
              </w:rPr>
              <w:t xml:space="preserve">… </w:t>
            </w:r>
            <w:r w:rsidRPr="008E154F">
              <w:rPr>
                <w:b/>
                <w:sz w:val="24"/>
                <w:szCs w:val="22"/>
              </w:rPr>
              <w:t>(5)</w:t>
            </w:r>
            <w:r w:rsidRPr="008E154F">
              <w:rPr>
                <w:sz w:val="24"/>
                <w:szCs w:val="22"/>
              </w:rPr>
              <w:t xml:space="preserve"> …</w:t>
            </w:r>
          </w:p>
          <w:p w:rsidR="006E230B" w:rsidRPr="008E154F" w:rsidRDefault="006E230B" w:rsidP="00261481">
            <w:pPr>
              <w:shd w:val="clear" w:color="auto" w:fill="FFFFFF"/>
              <w:jc w:val="both"/>
              <w:rPr>
                <w:i/>
                <w:sz w:val="24"/>
                <w:szCs w:val="22"/>
              </w:rPr>
            </w:pPr>
            <w:r w:rsidRPr="008E154F">
              <w:rPr>
                <w:i/>
                <w:sz w:val="24"/>
                <w:szCs w:val="22"/>
              </w:rPr>
              <w:t xml:space="preserve">    (Ký, ghi họ tên, chức danh, đóng dấu)</w:t>
            </w:r>
          </w:p>
        </w:tc>
      </w:tr>
    </w:tbl>
    <w:p w:rsidR="006E230B" w:rsidRPr="00474D41" w:rsidRDefault="006E230B" w:rsidP="006E230B">
      <w:pPr>
        <w:keepNext/>
        <w:shd w:val="clear" w:color="auto" w:fill="FFFFFF"/>
        <w:ind w:firstLine="720"/>
        <w:jc w:val="both"/>
        <w:rPr>
          <w:sz w:val="24"/>
        </w:rPr>
      </w:pPr>
      <w:r w:rsidRPr="00474D41">
        <w:rPr>
          <w:b/>
          <w:i/>
          <w:sz w:val="24"/>
        </w:rPr>
        <w:t>Ghi chú:</w:t>
      </w:r>
      <w:r w:rsidRPr="00474D41">
        <w:rPr>
          <w:i/>
          <w:sz w:val="24"/>
        </w:rPr>
        <w:t>(1) Cơ quan có thẩm quyền xác nhận; (2) Tên đầy đủ của phương án; (3) Tên cơ quan tổ chức, cá nhân; (4) Thủ trưởng hoặc người đứng đầu cơ quan đã cấp quyết định phê duyệt phương án cải tạo, phục hồi môi trường hoặc phương án cải tạo, phục hồi môi trường bổ sung; (5) Thủ trưởng cơ quan có thẩm quyền xác nhận</w:t>
      </w:r>
      <w:r w:rsidRPr="00474D41">
        <w:rPr>
          <w:sz w:val="24"/>
        </w:rPr>
        <w:t>.</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0B"/>
    <w:rsid w:val="004E1F86"/>
    <w:rsid w:val="004F2FE2"/>
    <w:rsid w:val="00664BB2"/>
    <w:rsid w:val="006E230B"/>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0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0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2017-10-19T03:20:00Z</dcterms:created>
  <dcterms:modified xsi:type="dcterms:W3CDTF">2017-10-19T03:21:00Z</dcterms:modified>
</cp:coreProperties>
</file>